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B8609A" w:rsidRPr="00E137F7" w:rsidTr="00F84203">
        <w:trPr>
          <w:trHeight w:hRule="exact" w:val="1883"/>
        </w:trPr>
        <w:tc>
          <w:tcPr>
            <w:tcW w:w="9072" w:type="dxa"/>
            <w:gridSpan w:val="5"/>
          </w:tcPr>
          <w:p w:rsidR="00B8609A" w:rsidRPr="00B8609A" w:rsidRDefault="00080AA4" w:rsidP="002E157C">
            <w:pPr>
              <w:pStyle w:val="Iioaioo"/>
              <w:keepLines w:val="0"/>
              <w:tabs>
                <w:tab w:val="left" w:pos="2977"/>
                <w:tab w:val="left" w:pos="7392"/>
              </w:tabs>
              <w:spacing w:before="360" w:after="360" w:line="180" w:lineRule="exact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0;text-align:left;margin-left:181.25pt;margin-top:-54.7pt;width:24pt;height: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style="mso-next-textbox:#Поле 2" inset="0,0,0,0">
                    <w:txbxContent>
                      <w:p w:rsidR="00B8609A" w:rsidRDefault="00B8609A" w:rsidP="00B860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B8609A" w:rsidRPr="00B8609A">
              <w:rPr>
                <w:szCs w:val="28"/>
              </w:rPr>
              <w:t>ПРАВИТЕЛЬСТВО КИРОВСКОЙ ОБЛАСТИ</w:t>
            </w:r>
          </w:p>
          <w:p w:rsidR="00B8609A" w:rsidRPr="00E137F7" w:rsidRDefault="00B8609A" w:rsidP="00B8609A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D34D5D">
              <w:rPr>
                <w:szCs w:val="32"/>
              </w:rPr>
              <w:t>ПОСТАНОВЛЕНИЕ</w:t>
            </w:r>
          </w:p>
        </w:tc>
      </w:tr>
      <w:tr w:rsidR="00B8609A" w:rsidRPr="00E137F7" w:rsidTr="00F84203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B8609A" w:rsidRPr="003B7F54" w:rsidRDefault="003B7F54" w:rsidP="003B7F5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3B7F54">
              <w:rPr>
                <w:sz w:val="28"/>
                <w:szCs w:val="28"/>
              </w:rPr>
              <w:t>04.12.2020</w:t>
            </w:r>
          </w:p>
        </w:tc>
        <w:tc>
          <w:tcPr>
            <w:tcW w:w="1814" w:type="dxa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B8609A" w:rsidRPr="003B7F54" w:rsidRDefault="00B8609A" w:rsidP="00B8609A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3B7F54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left w:val="nil"/>
              <w:bottom w:val="single" w:sz="4" w:space="0" w:color="auto"/>
            </w:tcBorders>
          </w:tcPr>
          <w:p w:rsidR="00B8609A" w:rsidRPr="003B7F54" w:rsidRDefault="003B7F54" w:rsidP="003B7F5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3B7F54">
              <w:rPr>
                <w:sz w:val="28"/>
                <w:szCs w:val="28"/>
              </w:rPr>
              <w:t>660-П</w:t>
            </w:r>
          </w:p>
        </w:tc>
      </w:tr>
      <w:tr w:rsidR="00B8609A" w:rsidRPr="00E137F7" w:rsidTr="00B8609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57A06" w:rsidRPr="00E137F7" w:rsidRDefault="00857A06" w:rsidP="00D45E0C">
      <w:pPr>
        <w:rPr>
          <w:sz w:val="28"/>
          <w:szCs w:val="28"/>
        </w:rPr>
      </w:pPr>
    </w:p>
    <w:p w:rsidR="00277FB1" w:rsidRDefault="00B47FF5" w:rsidP="000B3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</w:t>
      </w:r>
      <w:r w:rsidR="00D25D7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силу </w:t>
      </w:r>
      <w:r w:rsidR="007A5835">
        <w:rPr>
          <w:b/>
          <w:sz w:val="28"/>
          <w:szCs w:val="28"/>
        </w:rPr>
        <w:t>постановления</w:t>
      </w:r>
      <w:r w:rsidR="00DD6FCF">
        <w:rPr>
          <w:b/>
          <w:sz w:val="28"/>
          <w:szCs w:val="28"/>
        </w:rPr>
        <w:t xml:space="preserve"> Губернатора</w:t>
      </w:r>
      <w:r w:rsidR="000B54BE">
        <w:rPr>
          <w:b/>
          <w:sz w:val="28"/>
          <w:szCs w:val="28"/>
        </w:rPr>
        <w:t xml:space="preserve"> Кировской области от </w:t>
      </w:r>
      <w:r w:rsidR="007A5835">
        <w:rPr>
          <w:b/>
          <w:sz w:val="28"/>
          <w:szCs w:val="28"/>
        </w:rPr>
        <w:t>20.05.1997 № 153 и постановления</w:t>
      </w:r>
      <w:r w:rsidR="000B54BE">
        <w:rPr>
          <w:b/>
          <w:sz w:val="28"/>
          <w:szCs w:val="28"/>
        </w:rPr>
        <w:t xml:space="preserve"> Правительства Кировской области от 24.11.2005 № 48/277</w:t>
      </w:r>
    </w:p>
    <w:p w:rsidR="0072646D" w:rsidRDefault="00E32599" w:rsidP="00F84203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EB4" w:rsidRDefault="00857A06" w:rsidP="004D053C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D25D7B" w:rsidRDefault="00B47FF5" w:rsidP="004D053C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D25D7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D25D7B">
        <w:rPr>
          <w:sz w:val="28"/>
          <w:szCs w:val="28"/>
        </w:rPr>
        <w:t>:</w:t>
      </w:r>
    </w:p>
    <w:p w:rsidR="00B47FF5" w:rsidRDefault="00D25D7B" w:rsidP="004D053C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47FF5">
        <w:rPr>
          <w:sz w:val="28"/>
          <w:szCs w:val="28"/>
        </w:rPr>
        <w:t xml:space="preserve"> </w:t>
      </w:r>
      <w:r w:rsidR="00DD6FCF">
        <w:rPr>
          <w:sz w:val="28"/>
          <w:szCs w:val="28"/>
        </w:rPr>
        <w:t>Постановление Губернатора</w:t>
      </w:r>
      <w:r w:rsidR="007A5835">
        <w:rPr>
          <w:sz w:val="28"/>
          <w:szCs w:val="28"/>
        </w:rPr>
        <w:t xml:space="preserve"> Кировской области от 20.05.1997 </w:t>
      </w:r>
      <w:r w:rsidR="007A5835">
        <w:rPr>
          <w:sz w:val="28"/>
          <w:szCs w:val="28"/>
        </w:rPr>
        <w:br/>
        <w:t xml:space="preserve">№ 153 </w:t>
      </w:r>
      <w:r>
        <w:rPr>
          <w:sz w:val="28"/>
          <w:szCs w:val="28"/>
        </w:rPr>
        <w:t>«О дополнительных мерах по упорядочению розничной торговли алкогольной продукцией»</w:t>
      </w:r>
      <w:r w:rsidR="004D053C">
        <w:rPr>
          <w:sz w:val="28"/>
          <w:szCs w:val="28"/>
        </w:rPr>
        <w:t>.</w:t>
      </w:r>
    </w:p>
    <w:p w:rsidR="00D25D7B" w:rsidRDefault="00D25D7B" w:rsidP="004D053C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Постан</w:t>
      </w:r>
      <w:r w:rsidR="00A752E8">
        <w:rPr>
          <w:sz w:val="28"/>
          <w:szCs w:val="28"/>
        </w:rPr>
        <w:t xml:space="preserve">овление Правительства </w:t>
      </w:r>
      <w:r w:rsidR="00A90259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от 24.11.2005 </w:t>
      </w:r>
      <w:r>
        <w:rPr>
          <w:sz w:val="28"/>
          <w:szCs w:val="28"/>
        </w:rPr>
        <w:br/>
        <w:t>№ 48/277 «О нормативе затрат по содержанию обслуживающих производств и хозяйств организаций, расположенных на территории Кировской области»</w:t>
      </w:r>
      <w:r w:rsidR="002E7B56">
        <w:rPr>
          <w:sz w:val="28"/>
          <w:szCs w:val="28"/>
        </w:rPr>
        <w:t>.</w:t>
      </w:r>
    </w:p>
    <w:p w:rsidR="00B47FF5" w:rsidRDefault="00B47FF5" w:rsidP="004D053C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03C0" w:rsidRPr="00E137F7">
        <w:rPr>
          <w:sz w:val="28"/>
          <w:szCs w:val="28"/>
        </w:rPr>
        <w:t xml:space="preserve">Настоящее постановление вступает в силу </w:t>
      </w:r>
      <w:r w:rsidR="00D25D7B">
        <w:rPr>
          <w:sz w:val="28"/>
          <w:szCs w:val="28"/>
        </w:rPr>
        <w:t>со дня его официального опубликования.</w:t>
      </w:r>
    </w:p>
    <w:p w:rsidR="00BE03C0" w:rsidRDefault="00BE03C0" w:rsidP="00B47FF5">
      <w:pPr>
        <w:tabs>
          <w:tab w:val="left" w:pos="1276"/>
          <w:tab w:val="left" w:pos="7371"/>
        </w:tabs>
        <w:spacing w:line="360" w:lineRule="exact"/>
        <w:ind w:firstLine="709"/>
        <w:jc w:val="both"/>
        <w:rPr>
          <w:sz w:val="28"/>
          <w:szCs w:val="28"/>
        </w:rPr>
      </w:pPr>
    </w:p>
    <w:p w:rsidR="00BE03C0" w:rsidRDefault="00BE03C0" w:rsidP="00B47FF5">
      <w:pPr>
        <w:tabs>
          <w:tab w:val="left" w:pos="1276"/>
          <w:tab w:val="left" w:pos="7371"/>
        </w:tabs>
        <w:spacing w:line="360" w:lineRule="exact"/>
        <w:ind w:firstLine="709"/>
        <w:jc w:val="both"/>
        <w:rPr>
          <w:sz w:val="28"/>
          <w:szCs w:val="28"/>
        </w:rPr>
      </w:pPr>
    </w:p>
    <w:p w:rsidR="00CF6E01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F6E01" w:rsidRPr="0008423E" w:rsidRDefault="003B7F54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CF6E01">
        <w:rPr>
          <w:sz w:val="28"/>
          <w:szCs w:val="28"/>
        </w:rPr>
        <w:t>А.А. Чурин</w:t>
      </w:r>
    </w:p>
    <w:sectPr w:rsidR="00CF6E01" w:rsidRPr="0008423E" w:rsidSect="002E157C">
      <w:headerReference w:type="default" r:id="rId7"/>
      <w:footerReference w:type="default" r:id="rId8"/>
      <w:headerReference w:type="first" r:id="rId9"/>
      <w:pgSz w:w="11906" w:h="16838"/>
      <w:pgMar w:top="1702" w:right="851" w:bottom="907" w:left="1701" w:header="510" w:footer="5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A4" w:rsidRDefault="00080AA4">
      <w:r>
        <w:separator/>
      </w:r>
    </w:p>
  </w:endnote>
  <w:endnote w:type="continuationSeparator" w:id="0">
    <w:p w:rsidR="00080AA4" w:rsidRDefault="000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57" w:rsidRDefault="00457E1B" w:rsidP="00457E1B">
    <w:pPr>
      <w:pStyle w:val="1"/>
      <w:spacing w:after="0" w:line="240" w:lineRule="auto"/>
      <w:ind w:firstLine="0"/>
      <w:jc w:val="left"/>
      <w:rPr>
        <w:sz w:val="24"/>
        <w:szCs w:val="24"/>
      </w:rPr>
    </w:pPr>
    <w:r>
      <w:rPr>
        <w:sz w:val="24"/>
        <w:szCs w:val="24"/>
      </w:rPr>
      <w:t xml:space="preserve"> </w:t>
    </w:r>
  </w:p>
  <w:p w:rsidR="00340057" w:rsidRDefault="00340057" w:rsidP="00340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A4" w:rsidRDefault="00080AA4">
      <w:r>
        <w:separator/>
      </w:r>
    </w:p>
  </w:footnote>
  <w:footnote w:type="continuationSeparator" w:id="0">
    <w:p w:rsidR="00080AA4" w:rsidRDefault="0008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080AA4" w:rsidP="00EA6B23">
    <w:pPr>
      <w:pStyle w:val="a4"/>
      <w:tabs>
        <w:tab w:val="left" w:pos="5868"/>
      </w:tabs>
    </w:pPr>
    <w:sdt>
      <w:sdtPr>
        <w:id w:val="17370197"/>
        <w:docPartObj>
          <w:docPartGallery w:val="Page Numbers (Top of Page)"/>
          <w:docPartUnique/>
        </w:docPartObj>
      </w:sdtPr>
      <w:sdtEndPr/>
      <w:sdtContent>
        <w:r w:rsidR="00D240A2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F54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D240A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5D" w:rsidRDefault="00D34D5D" w:rsidP="009471F2">
    <w:pPr>
      <w:pStyle w:val="a4"/>
      <w:tabs>
        <w:tab w:val="clear" w:pos="4677"/>
        <w:tab w:val="center" w:pos="4536"/>
      </w:tabs>
      <w:ind w:left="4253"/>
    </w:pPr>
  </w:p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62190"/>
    <w:rsid w:val="00080AA4"/>
    <w:rsid w:val="00093D4C"/>
    <w:rsid w:val="000A3633"/>
    <w:rsid w:val="000B34C4"/>
    <w:rsid w:val="000B54BE"/>
    <w:rsid w:val="000D6ACD"/>
    <w:rsid w:val="000E2D60"/>
    <w:rsid w:val="0011394F"/>
    <w:rsid w:val="00113E17"/>
    <w:rsid w:val="001561EA"/>
    <w:rsid w:val="0017407B"/>
    <w:rsid w:val="00175BE6"/>
    <w:rsid w:val="001C34EC"/>
    <w:rsid w:val="001E39DF"/>
    <w:rsid w:val="00277FB1"/>
    <w:rsid w:val="002B16E6"/>
    <w:rsid w:val="002E14F4"/>
    <w:rsid w:val="002E157C"/>
    <w:rsid w:val="002E7B56"/>
    <w:rsid w:val="002F4E0E"/>
    <w:rsid w:val="00311CAB"/>
    <w:rsid w:val="0031608A"/>
    <w:rsid w:val="00331DBF"/>
    <w:rsid w:val="00340057"/>
    <w:rsid w:val="00342AD1"/>
    <w:rsid w:val="00367142"/>
    <w:rsid w:val="00376A91"/>
    <w:rsid w:val="003917C2"/>
    <w:rsid w:val="0039254A"/>
    <w:rsid w:val="00392DED"/>
    <w:rsid w:val="003967E2"/>
    <w:rsid w:val="003A7A71"/>
    <w:rsid w:val="003B2813"/>
    <w:rsid w:val="003B7F54"/>
    <w:rsid w:val="003F16D8"/>
    <w:rsid w:val="00401AB4"/>
    <w:rsid w:val="00423E9C"/>
    <w:rsid w:val="0044289D"/>
    <w:rsid w:val="00452895"/>
    <w:rsid w:val="00457E1B"/>
    <w:rsid w:val="004726E1"/>
    <w:rsid w:val="00474FB4"/>
    <w:rsid w:val="004835FE"/>
    <w:rsid w:val="004948A6"/>
    <w:rsid w:val="004C6B9B"/>
    <w:rsid w:val="004D053C"/>
    <w:rsid w:val="004D7C3D"/>
    <w:rsid w:val="004F167D"/>
    <w:rsid w:val="004F1907"/>
    <w:rsid w:val="004F7C99"/>
    <w:rsid w:val="00500799"/>
    <w:rsid w:val="00510333"/>
    <w:rsid w:val="00522DD8"/>
    <w:rsid w:val="00524DC2"/>
    <w:rsid w:val="005362D9"/>
    <w:rsid w:val="0053708E"/>
    <w:rsid w:val="00543E49"/>
    <w:rsid w:val="00552EB4"/>
    <w:rsid w:val="00590F0F"/>
    <w:rsid w:val="0059414D"/>
    <w:rsid w:val="005D42ED"/>
    <w:rsid w:val="005E7CF1"/>
    <w:rsid w:val="005F3FE4"/>
    <w:rsid w:val="00612CB1"/>
    <w:rsid w:val="00625810"/>
    <w:rsid w:val="00664097"/>
    <w:rsid w:val="00686BD2"/>
    <w:rsid w:val="006963A9"/>
    <w:rsid w:val="006A54C1"/>
    <w:rsid w:val="006C1D58"/>
    <w:rsid w:val="006D0CFE"/>
    <w:rsid w:val="006E117C"/>
    <w:rsid w:val="007107F6"/>
    <w:rsid w:val="00717539"/>
    <w:rsid w:val="0072646D"/>
    <w:rsid w:val="00726742"/>
    <w:rsid w:val="007364BE"/>
    <w:rsid w:val="00753852"/>
    <w:rsid w:val="007659C9"/>
    <w:rsid w:val="00777F2C"/>
    <w:rsid w:val="00784F90"/>
    <w:rsid w:val="007A5835"/>
    <w:rsid w:val="007A6175"/>
    <w:rsid w:val="007D17AC"/>
    <w:rsid w:val="007D3799"/>
    <w:rsid w:val="007D408F"/>
    <w:rsid w:val="007E2498"/>
    <w:rsid w:val="007F1C95"/>
    <w:rsid w:val="007F3DDF"/>
    <w:rsid w:val="00803826"/>
    <w:rsid w:val="0080478D"/>
    <w:rsid w:val="0080483A"/>
    <w:rsid w:val="00857A06"/>
    <w:rsid w:val="008614A5"/>
    <w:rsid w:val="008620F3"/>
    <w:rsid w:val="00873228"/>
    <w:rsid w:val="008918A9"/>
    <w:rsid w:val="008A4104"/>
    <w:rsid w:val="008B29B5"/>
    <w:rsid w:val="008B7150"/>
    <w:rsid w:val="008D313F"/>
    <w:rsid w:val="008F6934"/>
    <w:rsid w:val="00904C54"/>
    <w:rsid w:val="00906EFC"/>
    <w:rsid w:val="00957ECF"/>
    <w:rsid w:val="0097262C"/>
    <w:rsid w:val="00987521"/>
    <w:rsid w:val="009B7948"/>
    <w:rsid w:val="009B7E26"/>
    <w:rsid w:val="009C71A5"/>
    <w:rsid w:val="009D3A7B"/>
    <w:rsid w:val="009D4970"/>
    <w:rsid w:val="009E474C"/>
    <w:rsid w:val="009F31C3"/>
    <w:rsid w:val="00A25D0C"/>
    <w:rsid w:val="00A27EBE"/>
    <w:rsid w:val="00A379B2"/>
    <w:rsid w:val="00A37D45"/>
    <w:rsid w:val="00A443D7"/>
    <w:rsid w:val="00A50454"/>
    <w:rsid w:val="00A752E8"/>
    <w:rsid w:val="00A90259"/>
    <w:rsid w:val="00A918A1"/>
    <w:rsid w:val="00AA012A"/>
    <w:rsid w:val="00AA37EA"/>
    <w:rsid w:val="00AB0CBE"/>
    <w:rsid w:val="00AE6375"/>
    <w:rsid w:val="00AF3B5C"/>
    <w:rsid w:val="00B0273E"/>
    <w:rsid w:val="00B03D48"/>
    <w:rsid w:val="00B235DA"/>
    <w:rsid w:val="00B2750D"/>
    <w:rsid w:val="00B47FF5"/>
    <w:rsid w:val="00B645D5"/>
    <w:rsid w:val="00B72AC6"/>
    <w:rsid w:val="00B76FE8"/>
    <w:rsid w:val="00B846EE"/>
    <w:rsid w:val="00B8609A"/>
    <w:rsid w:val="00B8634D"/>
    <w:rsid w:val="00B871BF"/>
    <w:rsid w:val="00B90744"/>
    <w:rsid w:val="00BA672A"/>
    <w:rsid w:val="00BB57A9"/>
    <w:rsid w:val="00BC542B"/>
    <w:rsid w:val="00BE03C0"/>
    <w:rsid w:val="00BE0D9B"/>
    <w:rsid w:val="00BE1D4E"/>
    <w:rsid w:val="00BE2E6D"/>
    <w:rsid w:val="00BF29ED"/>
    <w:rsid w:val="00BF32A7"/>
    <w:rsid w:val="00BF3ACE"/>
    <w:rsid w:val="00C00BF1"/>
    <w:rsid w:val="00C274DF"/>
    <w:rsid w:val="00C4352B"/>
    <w:rsid w:val="00C45ADF"/>
    <w:rsid w:val="00C45D17"/>
    <w:rsid w:val="00C70F49"/>
    <w:rsid w:val="00C83C0B"/>
    <w:rsid w:val="00CA4286"/>
    <w:rsid w:val="00CA5092"/>
    <w:rsid w:val="00CB460A"/>
    <w:rsid w:val="00CC0D96"/>
    <w:rsid w:val="00CF5D5E"/>
    <w:rsid w:val="00CF6E01"/>
    <w:rsid w:val="00D240A2"/>
    <w:rsid w:val="00D25D7B"/>
    <w:rsid w:val="00D34D5D"/>
    <w:rsid w:val="00D4312F"/>
    <w:rsid w:val="00D45775"/>
    <w:rsid w:val="00D45E0C"/>
    <w:rsid w:val="00D5024D"/>
    <w:rsid w:val="00D86E95"/>
    <w:rsid w:val="00DB1FCD"/>
    <w:rsid w:val="00DC64C2"/>
    <w:rsid w:val="00DD0F25"/>
    <w:rsid w:val="00DD6FCF"/>
    <w:rsid w:val="00E22BF4"/>
    <w:rsid w:val="00E30174"/>
    <w:rsid w:val="00E32599"/>
    <w:rsid w:val="00E33CEB"/>
    <w:rsid w:val="00E479A9"/>
    <w:rsid w:val="00E57B89"/>
    <w:rsid w:val="00E7226B"/>
    <w:rsid w:val="00E73952"/>
    <w:rsid w:val="00EA101C"/>
    <w:rsid w:val="00EA6B23"/>
    <w:rsid w:val="00EA7753"/>
    <w:rsid w:val="00EC41D5"/>
    <w:rsid w:val="00ED210B"/>
    <w:rsid w:val="00EE226C"/>
    <w:rsid w:val="00EE69DE"/>
    <w:rsid w:val="00EF6568"/>
    <w:rsid w:val="00F030DD"/>
    <w:rsid w:val="00F236B4"/>
    <w:rsid w:val="00F41F3A"/>
    <w:rsid w:val="00F47299"/>
    <w:rsid w:val="00F72262"/>
    <w:rsid w:val="00F73A30"/>
    <w:rsid w:val="00F818B4"/>
    <w:rsid w:val="00F84203"/>
    <w:rsid w:val="00FB72D6"/>
    <w:rsid w:val="00FC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F39474-E657-49A9-A5B2-F512862F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A776C-8534-4FD5-B8A5-ABAC184A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39</cp:revision>
  <cp:lastPrinted>2020-11-06T11:02:00Z</cp:lastPrinted>
  <dcterms:created xsi:type="dcterms:W3CDTF">2020-10-23T06:00:00Z</dcterms:created>
  <dcterms:modified xsi:type="dcterms:W3CDTF">2020-12-08T09:12:00Z</dcterms:modified>
</cp:coreProperties>
</file>